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YYZL延吉海参崴双高4日/5日行程单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HC1744700895qa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延吉一天自由活动
                <w:br/>
                延吉前往海参崴 全程不换车   国际直通车
                <w:br/>
                升级海鲜大咖
                <w:br/>
                住在海参崴  延吉市内酒店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用餐	全程3早餐、4正餐（早餐不用不退；正餐不含酒水、饮料）
                <w:br/>
                境内：1早餐1正餐（其中1正餐为精品盒饭）境外：3早餐3正餐（其中1早餐为餐包）
                <w:br/>
                住宿	全程3晚住宿，出现单男单女游客自补房差。
                <w:br/>
                境内：1晚（延吉酒店）双人标准间
                <w:br/>
                境外：2晚（海参崴）2-3人间
                <w:br/>
                用车	长春-延吉往返高铁二等座
                <w:br/>
                延吉-海参崴往返空调旅游巴士    海参崴当地游览为境外旅游空调巴士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个人消费和自费项目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  姓名  身份证号  电话号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2025-04-25T03:35:56+08:00</dcterms:created>
  <dcterms:modified xsi:type="dcterms:W3CDTF">2025-04-25T03:35:56+08:00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